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D8" w:rsidRDefault="00AA2ED8" w:rsidP="00E15E11">
      <w:pPr>
        <w:pStyle w:val="Default"/>
        <w:rPr>
          <w:rFonts w:cstheme="minorBidi"/>
          <w:color w:val="auto"/>
          <w:sz w:val="40"/>
          <w:szCs w:val="40"/>
        </w:rPr>
      </w:pPr>
    </w:p>
    <w:p w:rsidR="00E15E11" w:rsidRPr="00766840" w:rsidRDefault="00AA2ED8" w:rsidP="00E15E11">
      <w:pPr>
        <w:pStyle w:val="Default"/>
        <w:rPr>
          <w:rFonts w:cstheme="minorBidi"/>
          <w:color w:val="auto"/>
          <w:sz w:val="40"/>
          <w:szCs w:val="40"/>
          <w:u w:val="single"/>
        </w:rPr>
      </w:pPr>
      <w:r w:rsidRPr="00766840">
        <w:rPr>
          <w:rFonts w:cstheme="minorBidi"/>
          <w:color w:val="auto"/>
          <w:sz w:val="40"/>
          <w:szCs w:val="40"/>
          <w:u w:val="single"/>
        </w:rPr>
        <w:t>Education and Training Academy</w:t>
      </w:r>
    </w:p>
    <w:p w:rsidR="00766840" w:rsidRDefault="00E15E11" w:rsidP="00130BC5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E15E11" w:rsidRPr="00AA2ED8" w:rsidRDefault="00130BC5" w:rsidP="00130BC5">
      <w:pPr>
        <w:pStyle w:val="Default"/>
        <w:rPr>
          <w:rFonts w:cstheme="minorBidi"/>
          <w:color w:val="auto"/>
          <w:sz w:val="26"/>
          <w:szCs w:val="26"/>
        </w:rPr>
      </w:pPr>
      <w:r w:rsidRPr="00AA2ED8">
        <w:rPr>
          <w:rFonts w:cstheme="minorBidi"/>
          <w:b/>
          <w:bCs/>
          <w:color w:val="auto"/>
          <w:sz w:val="26"/>
          <w:szCs w:val="26"/>
        </w:rPr>
        <w:t xml:space="preserve">Life Support Training Center </w:t>
      </w:r>
    </w:p>
    <w:p w:rsidR="00E15E11" w:rsidRDefault="00E15E11" w:rsidP="00E15E11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Name: Basic Life Support (BLS) </w:t>
      </w:r>
    </w:p>
    <w:p w:rsidR="00E15E11" w:rsidRDefault="00E15E11" w:rsidP="00E15E11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Accreditation: Accredited by AHA </w:t>
      </w:r>
    </w:p>
    <w:p w:rsidR="00766840" w:rsidRDefault="00766840" w:rsidP="00E15E11">
      <w:pPr>
        <w:pStyle w:val="Default"/>
        <w:rPr>
          <w:rFonts w:cstheme="minorBidi"/>
          <w:b/>
          <w:bCs/>
          <w:color w:val="auto"/>
          <w:sz w:val="23"/>
          <w:szCs w:val="23"/>
        </w:rPr>
      </w:pPr>
    </w:p>
    <w:p w:rsidR="00E15E11" w:rsidRPr="00766840" w:rsidRDefault="00E15E11" w:rsidP="00E15E11">
      <w:pPr>
        <w:pStyle w:val="Default"/>
        <w:rPr>
          <w:rFonts w:cstheme="minorBidi"/>
          <w:color w:val="auto"/>
          <w:sz w:val="23"/>
          <w:szCs w:val="23"/>
          <w:u w:val="single"/>
        </w:rPr>
      </w:pPr>
      <w:r w:rsidRPr="00766840">
        <w:rPr>
          <w:rFonts w:cstheme="minorBidi"/>
          <w:b/>
          <w:bCs/>
          <w:color w:val="auto"/>
          <w:sz w:val="23"/>
          <w:szCs w:val="23"/>
          <w:u w:val="single"/>
        </w:rPr>
        <w:t xml:space="preserve">Course Description: </w:t>
      </w:r>
    </w:p>
    <w:p w:rsidR="00E15E11" w:rsidRDefault="00E15E11" w:rsidP="00E15E11">
      <w:pPr>
        <w:pStyle w:val="Default"/>
        <w:rPr>
          <w:rFonts w:cstheme="minorBidi"/>
          <w:color w:val="auto"/>
          <w:sz w:val="23"/>
          <w:szCs w:val="23"/>
        </w:rPr>
      </w:pPr>
    </w:p>
    <w:p w:rsidR="00E15E11" w:rsidRDefault="00E15E11" w:rsidP="00E15E11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The Basic Life Support (BLS) for Healthcare Providers Classroom Course is designed to provide a wide variety of healthcare professionals the ability to recognize several life-threatening emergencies, provide CPR, use an AED, and relieve choking in a safe, timely and effective manner. The BLS teach the skills of CPR for adult, child, and infant collapsed victims and relief of foreign-body airway obstruction. </w:t>
      </w:r>
    </w:p>
    <w:p w:rsidR="00E15E11" w:rsidRDefault="00E15E11" w:rsidP="00E15E11">
      <w:pPr>
        <w:pStyle w:val="Default"/>
        <w:rPr>
          <w:color w:val="auto"/>
          <w:sz w:val="23"/>
          <w:szCs w:val="23"/>
        </w:rPr>
      </w:pPr>
    </w:p>
    <w:p w:rsidR="00E15E11" w:rsidRPr="00766840" w:rsidRDefault="00E15E11" w:rsidP="00E15E11">
      <w:pPr>
        <w:pStyle w:val="Default"/>
        <w:rPr>
          <w:color w:val="auto"/>
          <w:sz w:val="23"/>
          <w:szCs w:val="23"/>
          <w:u w:val="single"/>
        </w:rPr>
      </w:pPr>
      <w:r w:rsidRPr="00766840">
        <w:rPr>
          <w:b/>
          <w:bCs/>
          <w:color w:val="auto"/>
          <w:sz w:val="23"/>
          <w:szCs w:val="23"/>
          <w:u w:val="single"/>
        </w:rPr>
        <w:t xml:space="preserve">Course Objectives: </w:t>
      </w:r>
    </w:p>
    <w:p w:rsidR="00E15E11" w:rsidRPr="00766840" w:rsidRDefault="00E15E11" w:rsidP="00E15E11">
      <w:pPr>
        <w:pStyle w:val="Default"/>
        <w:rPr>
          <w:color w:val="auto"/>
          <w:sz w:val="23"/>
          <w:szCs w:val="23"/>
          <w:u w:val="single"/>
        </w:rPr>
      </w:pPr>
    </w:p>
    <w:p w:rsidR="00E15E11" w:rsidRDefault="00E15E11" w:rsidP="00E15E11">
      <w:pPr>
        <w:pStyle w:val="Default"/>
        <w:spacing w:after="17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Describe and demonstrate 1- and 2 - rescuer CPR in adults, children &amp; infants </w:t>
      </w:r>
    </w:p>
    <w:p w:rsidR="00E15E11" w:rsidRDefault="00E15E11" w:rsidP="00E15E11">
      <w:pPr>
        <w:pStyle w:val="Default"/>
        <w:spacing w:after="17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Adult and Child Bag-Valve-Mask technique and rescue breathing </w:t>
      </w:r>
    </w:p>
    <w:p w:rsidR="00E15E11" w:rsidRDefault="00E15E11" w:rsidP="00E15E11">
      <w:pPr>
        <w:pStyle w:val="Default"/>
        <w:spacing w:after="17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Practice the steps to operate an AED </w:t>
      </w:r>
    </w:p>
    <w:p w:rsidR="00E15E11" w:rsidRDefault="00E15E11" w:rsidP="00E15E11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Demonstrate how to help a patient with a foreign body airway obstruction in patients of all ages </w:t>
      </w:r>
    </w:p>
    <w:p w:rsidR="00E15E11" w:rsidRDefault="00E15E11" w:rsidP="00E15E11">
      <w:pPr>
        <w:pStyle w:val="Default"/>
        <w:spacing w:after="17"/>
        <w:ind w:left="360" w:hanging="360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Demonstrate effective team dynamics and understand different roles and team dynamics concepts. </w:t>
      </w:r>
    </w:p>
    <w:p w:rsidR="00E15E11" w:rsidRDefault="00E15E11" w:rsidP="00E15E11">
      <w:pPr>
        <w:pStyle w:val="Default"/>
        <w:rPr>
          <w:color w:val="auto"/>
          <w:sz w:val="23"/>
          <w:szCs w:val="23"/>
        </w:rPr>
      </w:pPr>
    </w:p>
    <w:p w:rsidR="00E15E11" w:rsidRPr="00766840" w:rsidRDefault="00E15E11" w:rsidP="00E15E11">
      <w:pPr>
        <w:pStyle w:val="Default"/>
        <w:rPr>
          <w:color w:val="auto"/>
          <w:sz w:val="23"/>
          <w:szCs w:val="23"/>
          <w:u w:val="single"/>
        </w:rPr>
      </w:pPr>
      <w:r w:rsidRPr="00766840">
        <w:rPr>
          <w:b/>
          <w:bCs/>
          <w:color w:val="auto"/>
          <w:sz w:val="23"/>
          <w:szCs w:val="23"/>
          <w:u w:val="single"/>
        </w:rPr>
        <w:t xml:space="preserve">Course Content: </w:t>
      </w:r>
    </w:p>
    <w:p w:rsidR="00E15E11" w:rsidRDefault="00E15E11" w:rsidP="00E15E11">
      <w:pPr>
        <w:pStyle w:val="Default"/>
        <w:rPr>
          <w:color w:val="auto"/>
          <w:sz w:val="23"/>
          <w:szCs w:val="23"/>
        </w:rPr>
      </w:pPr>
    </w:p>
    <w:p w:rsidR="00E15E11" w:rsidRDefault="00E15E11" w:rsidP="00E15E11">
      <w:pPr>
        <w:pStyle w:val="Default"/>
        <w:spacing w:after="318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Video </w:t>
      </w:r>
      <w:r>
        <w:rPr>
          <w:color w:val="auto"/>
          <w:sz w:val="22"/>
          <w:szCs w:val="22"/>
        </w:rPr>
        <w:t>based course ensures consistency</w:t>
      </w:r>
      <w:r>
        <w:rPr>
          <w:b/>
          <w:bCs/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Instructor led, a hand on class format reinforces skills proficiency</w:t>
      </w:r>
      <w:r>
        <w:rPr>
          <w:b/>
          <w:bCs/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Student manual comes with new Pocket Reference Card, designed to provide quick emergency information to the rescuer at any time. Updated Science based content </w:t>
      </w:r>
    </w:p>
    <w:p w:rsidR="00E15E11" w:rsidRDefault="00E15E11" w:rsidP="00F52151">
      <w:pPr>
        <w:pStyle w:val="Default"/>
        <w:numPr>
          <w:ilvl w:val="0"/>
          <w:numId w:val="1"/>
        </w:numPr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Key changes in basic life support, reflecting the new science from the </w:t>
      </w:r>
      <w:r>
        <w:rPr>
          <w:i/>
          <w:iCs/>
          <w:color w:val="auto"/>
          <w:sz w:val="23"/>
          <w:szCs w:val="23"/>
        </w:rPr>
        <w:t xml:space="preserve">2015 </w:t>
      </w:r>
      <w:r>
        <w:rPr>
          <w:color w:val="auto"/>
          <w:sz w:val="23"/>
          <w:szCs w:val="23"/>
        </w:rPr>
        <w:t xml:space="preserve">American Heart Association Guidelines for Cardiopulmonary Resuscitation and Emergency Cardiovascular Care </w:t>
      </w:r>
    </w:p>
    <w:p w:rsidR="00E15E11" w:rsidRDefault="00E15E11" w:rsidP="00F52151">
      <w:pPr>
        <w:pStyle w:val="Default"/>
        <w:numPr>
          <w:ilvl w:val="0"/>
          <w:numId w:val="1"/>
        </w:numPr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Critical concepts of high-quality CPR </w:t>
      </w:r>
    </w:p>
    <w:p w:rsidR="00E15E11" w:rsidRDefault="00E15E11" w:rsidP="00F52151">
      <w:pPr>
        <w:pStyle w:val="Default"/>
        <w:numPr>
          <w:ilvl w:val="0"/>
          <w:numId w:val="1"/>
        </w:numPr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American Heart Association Chain of Survival </w:t>
      </w:r>
    </w:p>
    <w:p w:rsidR="00E15E11" w:rsidRDefault="00E15E11" w:rsidP="00F52151">
      <w:pPr>
        <w:pStyle w:val="Default"/>
        <w:numPr>
          <w:ilvl w:val="0"/>
          <w:numId w:val="1"/>
        </w:numPr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1-Rescuer CPR and AED for adult, child and infant </w:t>
      </w:r>
    </w:p>
    <w:p w:rsidR="00E15E11" w:rsidRDefault="00E15E11" w:rsidP="00F52151">
      <w:pPr>
        <w:pStyle w:val="Default"/>
        <w:numPr>
          <w:ilvl w:val="0"/>
          <w:numId w:val="1"/>
        </w:numPr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2-Rescuer CPR and AED for adult, child and infant </w:t>
      </w:r>
    </w:p>
    <w:p w:rsidR="00E15E11" w:rsidRDefault="00E15E11" w:rsidP="00F52151">
      <w:pPr>
        <w:pStyle w:val="Default"/>
        <w:numPr>
          <w:ilvl w:val="0"/>
          <w:numId w:val="1"/>
        </w:numPr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Differences between adult, child and infant rescue techniques </w:t>
      </w:r>
    </w:p>
    <w:p w:rsidR="00E15E11" w:rsidRDefault="00E15E11" w:rsidP="00F52151">
      <w:pPr>
        <w:pStyle w:val="Default"/>
        <w:numPr>
          <w:ilvl w:val="0"/>
          <w:numId w:val="1"/>
        </w:numPr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Bag-mask techniques for adult, child and infant </w:t>
      </w:r>
    </w:p>
    <w:p w:rsidR="00E15E11" w:rsidRDefault="00E15E11" w:rsidP="00F52151">
      <w:pPr>
        <w:pStyle w:val="Default"/>
        <w:numPr>
          <w:ilvl w:val="0"/>
          <w:numId w:val="1"/>
        </w:numPr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Rescue breathing for adult, child and infant </w:t>
      </w:r>
    </w:p>
    <w:p w:rsidR="00E15E11" w:rsidRDefault="00E15E11" w:rsidP="00F52151">
      <w:pPr>
        <w:pStyle w:val="Default"/>
        <w:numPr>
          <w:ilvl w:val="0"/>
          <w:numId w:val="1"/>
        </w:numPr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Relief of choking for adult, child and infant </w:t>
      </w:r>
    </w:p>
    <w:p w:rsidR="00E15E11" w:rsidRDefault="00E15E11" w:rsidP="00F52151">
      <w:pPr>
        <w:pStyle w:val="Default"/>
        <w:numPr>
          <w:ilvl w:val="0"/>
          <w:numId w:val="1"/>
        </w:numPr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CPR with an advanced airway </w:t>
      </w:r>
    </w:p>
    <w:p w:rsidR="009D2063" w:rsidRDefault="009D2063" w:rsidP="00E15E11">
      <w:pPr>
        <w:pStyle w:val="Default"/>
        <w:rPr>
          <w:b/>
          <w:bCs/>
          <w:color w:val="auto"/>
          <w:sz w:val="23"/>
          <w:szCs w:val="23"/>
        </w:rPr>
      </w:pPr>
    </w:p>
    <w:p w:rsidR="00766840" w:rsidRDefault="00766840" w:rsidP="00E15E11">
      <w:pPr>
        <w:pStyle w:val="Default"/>
        <w:rPr>
          <w:b/>
          <w:bCs/>
          <w:color w:val="auto"/>
          <w:sz w:val="23"/>
          <w:szCs w:val="23"/>
        </w:rPr>
      </w:pPr>
    </w:p>
    <w:p w:rsidR="00766840" w:rsidRDefault="00766840" w:rsidP="00E15E11">
      <w:pPr>
        <w:pStyle w:val="Default"/>
        <w:rPr>
          <w:b/>
          <w:bCs/>
          <w:color w:val="auto"/>
          <w:sz w:val="23"/>
          <w:szCs w:val="23"/>
        </w:rPr>
      </w:pPr>
    </w:p>
    <w:p w:rsidR="00766840" w:rsidRDefault="00766840" w:rsidP="00E15E11">
      <w:pPr>
        <w:pStyle w:val="Default"/>
        <w:rPr>
          <w:b/>
          <w:bCs/>
          <w:color w:val="auto"/>
          <w:sz w:val="23"/>
          <w:szCs w:val="23"/>
        </w:rPr>
      </w:pPr>
    </w:p>
    <w:p w:rsidR="00766840" w:rsidRDefault="00766840" w:rsidP="00E15E11">
      <w:pPr>
        <w:pStyle w:val="Default"/>
        <w:rPr>
          <w:b/>
          <w:bCs/>
          <w:color w:val="auto"/>
          <w:sz w:val="23"/>
          <w:szCs w:val="23"/>
        </w:rPr>
      </w:pPr>
    </w:p>
    <w:p w:rsidR="00766840" w:rsidRDefault="00766840" w:rsidP="00E15E11">
      <w:pPr>
        <w:pStyle w:val="Default"/>
        <w:rPr>
          <w:b/>
          <w:bCs/>
          <w:color w:val="auto"/>
          <w:sz w:val="23"/>
          <w:szCs w:val="23"/>
        </w:rPr>
      </w:pPr>
    </w:p>
    <w:p w:rsidR="00E15E11" w:rsidRPr="00766840" w:rsidRDefault="00E15E11" w:rsidP="00E15E11">
      <w:pPr>
        <w:pStyle w:val="Default"/>
        <w:rPr>
          <w:color w:val="auto"/>
          <w:sz w:val="23"/>
          <w:szCs w:val="23"/>
          <w:u w:val="single"/>
        </w:rPr>
      </w:pPr>
      <w:r w:rsidRPr="00766840">
        <w:rPr>
          <w:b/>
          <w:bCs/>
          <w:color w:val="auto"/>
          <w:sz w:val="23"/>
          <w:szCs w:val="23"/>
          <w:u w:val="single"/>
        </w:rPr>
        <w:lastRenderedPageBreak/>
        <w:t xml:space="preserve">Intended Audience: </w:t>
      </w:r>
    </w:p>
    <w:p w:rsidR="00E15E11" w:rsidRDefault="00E15E11" w:rsidP="00E15E11">
      <w:pPr>
        <w:pStyle w:val="Default"/>
        <w:rPr>
          <w:color w:val="auto"/>
          <w:sz w:val="23"/>
          <w:szCs w:val="23"/>
        </w:rPr>
      </w:pPr>
    </w:p>
    <w:p w:rsidR="00E15E11" w:rsidRDefault="00E15E11" w:rsidP="00E15E11">
      <w:pPr>
        <w:pStyle w:val="Default"/>
        <w:spacing w:after="318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This </w:t>
      </w:r>
      <w:r>
        <w:rPr>
          <w:color w:val="auto"/>
          <w:sz w:val="23"/>
          <w:szCs w:val="23"/>
        </w:rPr>
        <w:t xml:space="preserve">course </w:t>
      </w:r>
      <w:r>
        <w:rPr>
          <w:color w:val="auto"/>
          <w:sz w:val="22"/>
          <w:szCs w:val="22"/>
        </w:rPr>
        <w:t xml:space="preserve">is for healthcare professionals who need to know how to perform CPR, as well as other lifesaving skills, in a wide variety of in-hospital and out-of-hospital settings such as: </w:t>
      </w:r>
    </w:p>
    <w:p w:rsidR="00E15E11" w:rsidRDefault="00E15E11" w:rsidP="00766840">
      <w:pPr>
        <w:pStyle w:val="Default"/>
        <w:numPr>
          <w:ilvl w:val="0"/>
          <w:numId w:val="3"/>
        </w:numPr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Healthcare providers, such as physicians, nurses, paramedics, respiratory therapists, physical and occupational therapists, or medical or nursing students in training, aides, medical or nursing assistants </w:t>
      </w:r>
    </w:p>
    <w:p w:rsidR="00E15E11" w:rsidRDefault="009D2063" w:rsidP="00766840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other</w:t>
      </w:r>
      <w:r w:rsidR="00E15E11">
        <w:rPr>
          <w:color w:val="auto"/>
          <w:sz w:val="23"/>
          <w:szCs w:val="23"/>
        </w:rPr>
        <w:t xml:space="preserve"> allied health personnel </w:t>
      </w:r>
    </w:p>
    <w:p w:rsidR="00E15E11" w:rsidRDefault="00E15E11" w:rsidP="00E15E11">
      <w:pPr>
        <w:pStyle w:val="Default"/>
        <w:rPr>
          <w:color w:val="auto"/>
          <w:sz w:val="23"/>
          <w:szCs w:val="23"/>
        </w:rPr>
      </w:pPr>
    </w:p>
    <w:p w:rsidR="00E15E11" w:rsidRPr="00766840" w:rsidRDefault="00E15E11" w:rsidP="00E15E11">
      <w:pPr>
        <w:pStyle w:val="Default"/>
        <w:rPr>
          <w:color w:val="auto"/>
          <w:sz w:val="23"/>
          <w:szCs w:val="23"/>
          <w:u w:val="single"/>
        </w:rPr>
      </w:pPr>
      <w:r w:rsidRPr="00766840">
        <w:rPr>
          <w:b/>
          <w:bCs/>
          <w:color w:val="auto"/>
          <w:sz w:val="23"/>
          <w:szCs w:val="23"/>
          <w:u w:val="single"/>
        </w:rPr>
        <w:t xml:space="preserve">Course Duration &amp; Frequency: </w:t>
      </w:r>
    </w:p>
    <w:p w:rsidR="00E15E11" w:rsidRDefault="00E15E11" w:rsidP="00E15E11">
      <w:pPr>
        <w:pStyle w:val="Default"/>
        <w:rPr>
          <w:color w:val="auto"/>
          <w:sz w:val="23"/>
          <w:szCs w:val="23"/>
        </w:rPr>
      </w:pPr>
    </w:p>
    <w:p w:rsidR="00E15E11" w:rsidRDefault="00E15E11" w:rsidP="00E15E11">
      <w:pPr>
        <w:pStyle w:val="Default"/>
        <w:spacing w:after="17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Approximately 5 hours </w:t>
      </w:r>
    </w:p>
    <w:p w:rsidR="00E15E11" w:rsidRDefault="00E15E11" w:rsidP="00E15E11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6 courses per month and upon request </w:t>
      </w:r>
    </w:p>
    <w:p w:rsidR="00E15E11" w:rsidRDefault="00E15E11" w:rsidP="00E15E11">
      <w:pPr>
        <w:pStyle w:val="Default"/>
        <w:rPr>
          <w:color w:val="auto"/>
          <w:sz w:val="23"/>
          <w:szCs w:val="23"/>
        </w:rPr>
      </w:pPr>
    </w:p>
    <w:p w:rsidR="00E15E11" w:rsidRPr="00766840" w:rsidRDefault="00E15E11" w:rsidP="00E15E11">
      <w:pPr>
        <w:pStyle w:val="Default"/>
        <w:rPr>
          <w:color w:val="auto"/>
          <w:sz w:val="23"/>
          <w:szCs w:val="23"/>
          <w:u w:val="single"/>
        </w:rPr>
      </w:pPr>
      <w:r w:rsidRPr="00766840">
        <w:rPr>
          <w:b/>
          <w:bCs/>
          <w:color w:val="auto"/>
          <w:sz w:val="23"/>
          <w:szCs w:val="23"/>
          <w:u w:val="single"/>
        </w:rPr>
        <w:t xml:space="preserve">Completion criteria to receipt the AHA Card: </w:t>
      </w:r>
    </w:p>
    <w:p w:rsidR="00E15E11" w:rsidRDefault="00E15E11" w:rsidP="00E15E11">
      <w:pPr>
        <w:pStyle w:val="Default"/>
        <w:rPr>
          <w:color w:val="auto"/>
          <w:sz w:val="23"/>
          <w:szCs w:val="23"/>
        </w:rPr>
      </w:pPr>
    </w:p>
    <w:p w:rsidR="00E15E11" w:rsidRDefault="00E15E11" w:rsidP="00766840">
      <w:pPr>
        <w:pStyle w:val="Default"/>
        <w:spacing w:after="1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At the end of the course, participants are required to sit for a theory and a practical assessment. A </w:t>
      </w:r>
      <w:r w:rsidR="00766840">
        <w:rPr>
          <w:color w:val="auto"/>
          <w:sz w:val="23"/>
          <w:szCs w:val="23"/>
        </w:rPr>
        <w:t xml:space="preserve">       </w:t>
      </w:r>
      <w:r>
        <w:rPr>
          <w:color w:val="auto"/>
          <w:sz w:val="23"/>
          <w:szCs w:val="23"/>
        </w:rPr>
        <w:t xml:space="preserve">certificate is issued to all participants who pass both the theory and practical tests. </w:t>
      </w:r>
    </w:p>
    <w:p w:rsidR="00E15E11" w:rsidRDefault="00E15E11" w:rsidP="00766840">
      <w:pPr>
        <w:pStyle w:val="Default"/>
        <w:spacing w:after="1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American Heart Association BLS for Healthcare Providers Course Completion Card is valid for two years and is renewable at the Life Support Training Centre. </w:t>
      </w:r>
    </w:p>
    <w:p w:rsidR="00E15E11" w:rsidRDefault="00E15E11" w:rsidP="00766840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In the classroom, students participate in simulated clinical scenarios and learning stations. Students work with an AHA BLS Instructor to complete BLS skills practice and skills testing. Students also complete a written exam. </w:t>
      </w:r>
    </w:p>
    <w:p w:rsidR="00E15E11" w:rsidRDefault="00E15E11" w:rsidP="00766840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E15E11" w:rsidRPr="00766840" w:rsidRDefault="00E15E11" w:rsidP="00E15E11">
      <w:pPr>
        <w:pStyle w:val="Default"/>
        <w:rPr>
          <w:color w:val="auto"/>
          <w:sz w:val="23"/>
          <w:szCs w:val="23"/>
          <w:u w:val="single"/>
        </w:rPr>
      </w:pPr>
      <w:r w:rsidRPr="00766840">
        <w:rPr>
          <w:b/>
          <w:bCs/>
          <w:color w:val="auto"/>
          <w:sz w:val="23"/>
          <w:szCs w:val="23"/>
          <w:u w:val="single"/>
        </w:rPr>
        <w:t xml:space="preserve">Student Materials: </w:t>
      </w:r>
    </w:p>
    <w:p w:rsidR="00E15E11" w:rsidRDefault="00E15E11" w:rsidP="00E15E11">
      <w:pPr>
        <w:pStyle w:val="Default"/>
        <w:rPr>
          <w:color w:val="auto"/>
          <w:sz w:val="23"/>
          <w:szCs w:val="23"/>
        </w:rPr>
      </w:pPr>
    </w:p>
    <w:p w:rsidR="00E15E11" w:rsidRDefault="00E15E11" w:rsidP="00E15E11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BLS </w:t>
      </w:r>
      <w:r>
        <w:rPr>
          <w:color w:val="auto"/>
          <w:sz w:val="22"/>
          <w:szCs w:val="22"/>
        </w:rPr>
        <w:t xml:space="preserve">for Healthcare Providers Student Manual </w:t>
      </w:r>
    </w:p>
    <w:p w:rsidR="001D4730" w:rsidRDefault="001D4730"/>
    <w:p w:rsidR="005C4A4A" w:rsidRDefault="005C4A4A"/>
    <w:p w:rsidR="005C4A4A" w:rsidRDefault="005C4A4A" w:rsidP="005C4A4A">
      <w:pPr>
        <w:pStyle w:val="Default"/>
        <w:rPr>
          <w:b/>
          <w:bCs/>
          <w:color w:val="auto"/>
          <w:sz w:val="23"/>
          <w:szCs w:val="23"/>
          <w:u w:val="single"/>
        </w:rPr>
      </w:pPr>
      <w:r>
        <w:rPr>
          <w:b/>
          <w:bCs/>
          <w:color w:val="auto"/>
          <w:sz w:val="23"/>
          <w:szCs w:val="23"/>
          <w:u w:val="single"/>
        </w:rPr>
        <w:t>Course price: 70 JD</w:t>
      </w:r>
    </w:p>
    <w:p w:rsidR="005C4A4A" w:rsidRPr="00766840" w:rsidRDefault="005C4A4A" w:rsidP="005C4A4A">
      <w:pPr>
        <w:pStyle w:val="Default"/>
        <w:rPr>
          <w:color w:val="auto"/>
          <w:sz w:val="23"/>
          <w:szCs w:val="23"/>
          <w:u w:val="single"/>
        </w:rPr>
      </w:pPr>
    </w:p>
    <w:p w:rsidR="005C4A4A" w:rsidRDefault="005C4A4A" w:rsidP="005C4A4A">
      <w:r>
        <w:t xml:space="preserve"> </w:t>
      </w:r>
      <w:bookmarkStart w:id="0" w:name="_GoBack"/>
      <w:bookmarkEnd w:id="0"/>
    </w:p>
    <w:sectPr w:rsidR="005C4A4A" w:rsidSect="00BA6580">
      <w:pgSz w:w="11899" w:h="1684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535"/>
    <w:multiLevelType w:val="hybridMultilevel"/>
    <w:tmpl w:val="F2EAB18A"/>
    <w:lvl w:ilvl="0" w:tplc="8ECCA20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02067"/>
    <w:multiLevelType w:val="hybridMultilevel"/>
    <w:tmpl w:val="73EEE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93527"/>
    <w:multiLevelType w:val="hybridMultilevel"/>
    <w:tmpl w:val="94341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1760"/>
    <w:multiLevelType w:val="hybridMultilevel"/>
    <w:tmpl w:val="D40EB39C"/>
    <w:lvl w:ilvl="0" w:tplc="BA64027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11"/>
    <w:rsid w:val="00130BC5"/>
    <w:rsid w:val="001D4730"/>
    <w:rsid w:val="005C4A4A"/>
    <w:rsid w:val="00766840"/>
    <w:rsid w:val="009D2063"/>
    <w:rsid w:val="00AA2ED8"/>
    <w:rsid w:val="00E15E11"/>
    <w:rsid w:val="00F5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565712-2C84-47B7-920E-03AC7DA9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5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Jebril</dc:creator>
  <cp:lastModifiedBy>Omar Abdelhamid</cp:lastModifiedBy>
  <cp:revision>7</cp:revision>
  <dcterms:created xsi:type="dcterms:W3CDTF">2018-11-27T12:47:00Z</dcterms:created>
  <dcterms:modified xsi:type="dcterms:W3CDTF">2019-01-02T10:23:00Z</dcterms:modified>
</cp:coreProperties>
</file>